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063AD5" w14:textId="77777777" w:rsidR="00802A77" w:rsidRPr="00C64600" w:rsidRDefault="00802A77" w:rsidP="00802A77">
      <w:pPr>
        <w:pStyle w:val="Paantrat"/>
        <w:spacing w:line="240" w:lineRule="auto"/>
        <w:jc w:val="center"/>
        <w:rPr>
          <w:rFonts w:ascii="Times New Roman" w:hAnsi="Times New Roman" w:cs="Times New Roman"/>
          <w:b/>
          <w:smallCaps/>
          <w:sz w:val="24"/>
          <w:szCs w:val="24"/>
        </w:rPr>
      </w:pPr>
      <w:r w:rsidRPr="00C64600">
        <w:rPr>
          <w:rFonts w:ascii="Times New Roman" w:hAnsi="Times New Roman" w:cs="Times New Roman"/>
          <w:b/>
          <w:smallCaps/>
          <w:sz w:val="24"/>
          <w:szCs w:val="24"/>
        </w:rPr>
        <w:t xml:space="preserve">TIEKĖJŲ KVALIFIKACIJOS REIKALAVIMAI IR REIKALAVIMAI LAIKYTIS </w:t>
      </w:r>
      <w:r w:rsidRPr="00C64600">
        <w:rPr>
          <w:rFonts w:ascii="Times New Roman" w:hAnsi="Times New Roman" w:cs="Times New Roman"/>
          <w:b/>
          <w:sz w:val="24"/>
          <w:szCs w:val="24"/>
          <w:lang w:eastAsia="en-US"/>
        </w:rPr>
        <w:t>KOKYBĖS VADYBOS SISTEMOS IR (ARBA) APLINKOS APSAUGOS VADYBOS SISTEMOS STANDARTŲ</w:t>
      </w:r>
    </w:p>
    <w:p w14:paraId="510C01ED" w14:textId="77777777" w:rsidR="00802A77" w:rsidRPr="00C64600" w:rsidRDefault="00802A77" w:rsidP="00C64600">
      <w:pPr>
        <w:pStyle w:val="Sraopastraipa"/>
        <w:numPr>
          <w:ilvl w:val="0"/>
          <w:numId w:val="1"/>
        </w:numPr>
        <w:tabs>
          <w:tab w:val="left" w:pos="851"/>
        </w:tabs>
        <w:spacing w:after="0" w:line="20" w:lineRule="atLeast"/>
        <w:ind w:left="0" w:firstLine="567"/>
        <w:jc w:val="both"/>
        <w:rPr>
          <w:rFonts w:ascii="Times New Roman" w:hAnsi="Times New Roman" w:cs="Times New Roman"/>
          <w:sz w:val="24"/>
          <w:szCs w:val="24"/>
        </w:rPr>
      </w:pPr>
      <w:r w:rsidRPr="00C64600">
        <w:rPr>
          <w:rFonts w:ascii="Times New Roman" w:hAnsi="Times New Roman" w:cs="Times New Roman"/>
          <w:sz w:val="24"/>
          <w:szCs w:val="24"/>
        </w:rPr>
        <w:t xml:space="preserve">Tiekėjo kvalifikacija turi atitikti šiame priede nustatytus reikalavimus kvalifikacijai. </w:t>
      </w:r>
    </w:p>
    <w:tbl>
      <w:tblPr>
        <w:tblStyle w:val="Lentelstinklelis"/>
        <w:tblW w:w="9782" w:type="dxa"/>
        <w:tblInd w:w="-289" w:type="dxa"/>
        <w:tblLook w:val="04A0" w:firstRow="1" w:lastRow="0" w:firstColumn="1" w:lastColumn="0" w:noHBand="0" w:noVBand="1"/>
      </w:tblPr>
      <w:tblGrid>
        <w:gridCol w:w="576"/>
        <w:gridCol w:w="3110"/>
        <w:gridCol w:w="2979"/>
        <w:gridCol w:w="3117"/>
      </w:tblGrid>
      <w:tr w:rsidR="000600EB" w14:paraId="33DBB71B" w14:textId="77777777" w:rsidTr="006967ED">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14:paraId="69978564" w14:textId="77777777" w:rsidR="000600EB" w:rsidRPr="00537E8B" w:rsidRDefault="000600EB" w:rsidP="00FD4F4E">
            <w:pPr>
              <w:spacing w:line="280" w:lineRule="exact"/>
              <w:jc w:val="both"/>
              <w:rPr>
                <w:rFonts w:eastAsia="Calibri"/>
                <w:iCs/>
              </w:rPr>
            </w:pPr>
            <w:r w:rsidRPr="00537E8B">
              <w:rPr>
                <w:rFonts w:eastAsiaTheme="minorHAnsi"/>
                <w:b/>
                <w:bCs/>
              </w:rPr>
              <w:t>Eil. Nr.</w:t>
            </w:r>
          </w:p>
        </w:tc>
        <w:tc>
          <w:tcPr>
            <w:tcW w:w="3110"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9E2F3" w:themeFill="accent5" w:themeFillTint="33"/>
            <w:vAlign w:val="center"/>
          </w:tcPr>
          <w:p w14:paraId="74E52D29" w14:textId="77777777" w:rsidR="000600EB" w:rsidRPr="00421102" w:rsidRDefault="000600EB" w:rsidP="00FD4F4E">
            <w:pPr>
              <w:spacing w:line="280" w:lineRule="exact"/>
              <w:jc w:val="both"/>
              <w:rPr>
                <w:rFonts w:eastAsia="Calibri"/>
                <w:iCs/>
                <w:highlight w:val="green"/>
              </w:rPr>
            </w:pPr>
            <w:r w:rsidRPr="00537E8B">
              <w:rPr>
                <w:b/>
                <w:bCs/>
                <w:color w:val="000000"/>
              </w:rPr>
              <w:t>Kvalifikacijos reikalavimas</w:t>
            </w:r>
            <w:r w:rsidRPr="00537E8B">
              <w:rPr>
                <w:b/>
                <w:bCs/>
                <w:color w:val="000000"/>
                <w:vertAlign w:val="superscript"/>
              </w:rPr>
              <w:footnoteReference w:id="1"/>
            </w:r>
          </w:p>
        </w:tc>
        <w:tc>
          <w:tcPr>
            <w:tcW w:w="2979"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D9E2F3" w:themeFill="accent5" w:themeFillTint="33"/>
            <w:vAlign w:val="center"/>
          </w:tcPr>
          <w:p w14:paraId="170263F3" w14:textId="77777777" w:rsidR="000600EB" w:rsidRPr="00421102" w:rsidRDefault="000600EB" w:rsidP="00FD4F4E">
            <w:pPr>
              <w:spacing w:line="280" w:lineRule="exact"/>
              <w:jc w:val="both"/>
              <w:rPr>
                <w:rFonts w:eastAsia="Calibri"/>
                <w:iCs/>
                <w:highlight w:val="green"/>
              </w:rPr>
            </w:pPr>
            <w:r w:rsidRPr="00537E8B">
              <w:rPr>
                <w:b/>
                <w:bCs/>
                <w:color w:val="000000"/>
              </w:rPr>
              <w:t>Atitiktį reikalavimui įrodantys  dokumentai</w:t>
            </w:r>
          </w:p>
        </w:tc>
        <w:tc>
          <w:tcPr>
            <w:tcW w:w="31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tcPr>
          <w:p w14:paraId="51C1240A" w14:textId="77777777" w:rsidR="000600EB" w:rsidRPr="00537E8B" w:rsidRDefault="000600EB" w:rsidP="00FD4F4E">
            <w:pPr>
              <w:autoSpaceDE w:val="0"/>
              <w:autoSpaceDN w:val="0"/>
              <w:adjustRightInd w:val="0"/>
              <w:spacing w:line="280" w:lineRule="exact"/>
              <w:jc w:val="center"/>
              <w:rPr>
                <w:b/>
                <w:bCs/>
                <w:color w:val="000000"/>
              </w:rPr>
            </w:pPr>
            <w:r w:rsidRPr="00537E8B">
              <w:rPr>
                <w:b/>
                <w:bCs/>
                <w:color w:val="000000"/>
              </w:rPr>
              <w:t>Subjektas, kuris turi atitikti reikalavimą</w:t>
            </w:r>
          </w:p>
          <w:p w14:paraId="79906766" w14:textId="77777777" w:rsidR="000600EB" w:rsidRDefault="000600EB" w:rsidP="00FD4F4E">
            <w:pPr>
              <w:spacing w:line="280" w:lineRule="exact"/>
              <w:jc w:val="both"/>
              <w:rPr>
                <w:rFonts w:eastAsia="Calibri"/>
                <w:iCs/>
              </w:rPr>
            </w:pPr>
          </w:p>
        </w:tc>
      </w:tr>
      <w:tr w:rsidR="000600EB" w14:paraId="144BA27D" w14:textId="77777777" w:rsidTr="006967ED">
        <w:tc>
          <w:tcPr>
            <w:tcW w:w="576" w:type="dxa"/>
          </w:tcPr>
          <w:p w14:paraId="0F0C54D0" w14:textId="77777777" w:rsidR="000600EB" w:rsidRPr="00421102" w:rsidRDefault="004A6E21" w:rsidP="00FD4F4E">
            <w:pPr>
              <w:spacing w:line="280" w:lineRule="exact"/>
              <w:jc w:val="both"/>
              <w:rPr>
                <w:rFonts w:eastAsia="Calibri"/>
                <w:b/>
                <w:iCs/>
                <w:highlight w:val="green"/>
              </w:rPr>
            </w:pPr>
            <w:r>
              <w:rPr>
                <w:rFonts w:eastAsia="Calibri"/>
                <w:b/>
                <w:iCs/>
              </w:rPr>
              <w:t>1</w:t>
            </w:r>
            <w:r w:rsidR="000600EB" w:rsidRPr="00537E8B">
              <w:rPr>
                <w:rFonts w:eastAsia="Calibri"/>
                <w:b/>
                <w:iCs/>
              </w:rPr>
              <w:t xml:space="preserve">. </w:t>
            </w:r>
          </w:p>
        </w:tc>
        <w:tc>
          <w:tcPr>
            <w:tcW w:w="9206" w:type="dxa"/>
            <w:gridSpan w:val="3"/>
          </w:tcPr>
          <w:p w14:paraId="671E6668" w14:textId="77777777" w:rsidR="000600EB" w:rsidRPr="00B96983" w:rsidRDefault="000600EB" w:rsidP="00FD4F4E">
            <w:pPr>
              <w:spacing w:line="280" w:lineRule="exact"/>
              <w:jc w:val="both"/>
              <w:rPr>
                <w:rFonts w:eastAsia="Calibri"/>
                <w:b/>
                <w:iCs/>
              </w:rPr>
            </w:pPr>
            <w:r w:rsidRPr="00537E8B">
              <w:rPr>
                <w:rFonts w:eastAsia="Calibri"/>
                <w:b/>
                <w:iCs/>
              </w:rPr>
              <w:t>Techninis ir profesinis pajėgumas:</w:t>
            </w:r>
          </w:p>
        </w:tc>
      </w:tr>
      <w:tr w:rsidR="000600EB" w14:paraId="6BF44111" w14:textId="77777777" w:rsidTr="006967ED">
        <w:tc>
          <w:tcPr>
            <w:tcW w:w="576" w:type="dxa"/>
          </w:tcPr>
          <w:p w14:paraId="34A54ECE" w14:textId="77777777" w:rsidR="000600EB" w:rsidRDefault="004A6E21" w:rsidP="00FD4F4E">
            <w:pPr>
              <w:spacing w:line="280" w:lineRule="exact"/>
              <w:jc w:val="both"/>
              <w:rPr>
                <w:rFonts w:eastAsia="Calibri"/>
                <w:iCs/>
              </w:rPr>
            </w:pPr>
            <w:r>
              <w:rPr>
                <w:rFonts w:eastAsia="Calibri"/>
                <w:iCs/>
              </w:rPr>
              <w:t>1</w:t>
            </w:r>
            <w:r w:rsidR="000600EB">
              <w:rPr>
                <w:rFonts w:eastAsia="Calibri"/>
                <w:iCs/>
              </w:rPr>
              <w:t>.1.</w:t>
            </w:r>
          </w:p>
        </w:tc>
        <w:tc>
          <w:tcPr>
            <w:tcW w:w="3110" w:type="dxa"/>
          </w:tcPr>
          <w:p w14:paraId="44CD13EC" w14:textId="77777777" w:rsidR="000600EB" w:rsidRPr="00F81A80" w:rsidRDefault="00F81A80" w:rsidP="004A6E21">
            <w:pPr>
              <w:spacing w:line="280" w:lineRule="exact"/>
              <w:jc w:val="both"/>
              <w:rPr>
                <w:sz w:val="24"/>
                <w:szCs w:val="24"/>
              </w:rPr>
            </w:pPr>
            <w:r w:rsidRPr="00F81A80">
              <w:rPr>
                <w:sz w:val="24"/>
                <w:szCs w:val="24"/>
              </w:rPr>
              <w:t xml:space="preserve">Tiekėjas per paskutinius 3 metus arba per laiką nuo tiekėjo įregistravimo dienos (jeigu tiekėjas vykdė veiklą mažiau nei 3 metus) </w:t>
            </w:r>
            <w:r w:rsidR="00515B62" w:rsidRPr="00E2267F">
              <w:rPr>
                <w:sz w:val="24"/>
                <w:szCs w:val="24"/>
              </w:rPr>
              <w:t>savo jėgomis</w:t>
            </w:r>
            <w:r w:rsidR="00515B62">
              <w:rPr>
                <w:sz w:val="24"/>
                <w:szCs w:val="24"/>
              </w:rPr>
              <w:t xml:space="preserve"> </w:t>
            </w:r>
            <w:r w:rsidRPr="00F81A80">
              <w:rPr>
                <w:sz w:val="24"/>
                <w:szCs w:val="24"/>
              </w:rPr>
              <w:t xml:space="preserve">turi būti įvykdęs su eilių valdymo terminalų nuoma ar pardavimu </w:t>
            </w:r>
            <w:commentRangeStart w:id="0"/>
            <w:r w:rsidRPr="00607447">
              <w:rPr>
                <w:strike/>
                <w:sz w:val="24"/>
                <w:szCs w:val="24"/>
                <w:highlight w:val="yellow"/>
              </w:rPr>
              <w:t>ir</w:t>
            </w:r>
            <w:commentRangeEnd w:id="0"/>
            <w:r w:rsidR="00607447">
              <w:rPr>
                <w:rStyle w:val="Komentaronuoroda"/>
                <w:rFonts w:asciiTheme="minorHAnsi" w:hAnsiTheme="minorHAnsi" w:cstheme="minorBidi"/>
              </w:rPr>
              <w:commentReference w:id="0"/>
            </w:r>
            <w:r w:rsidRPr="00515B62">
              <w:rPr>
                <w:strike/>
                <w:sz w:val="24"/>
                <w:szCs w:val="24"/>
              </w:rPr>
              <w:t xml:space="preserve"> </w:t>
            </w:r>
            <w:r w:rsidRPr="00F81A80">
              <w:rPr>
                <w:sz w:val="24"/>
                <w:szCs w:val="24"/>
              </w:rPr>
              <w:t>sutarčių, kurių bendra vertė yra ne mažesnė kaip 0,5 pasiūlymo be PVM vertės.</w:t>
            </w:r>
          </w:p>
        </w:tc>
        <w:tc>
          <w:tcPr>
            <w:tcW w:w="2979" w:type="dxa"/>
          </w:tcPr>
          <w:p w14:paraId="0A820B78" w14:textId="77777777" w:rsidR="00F81A80" w:rsidRPr="00F81A80" w:rsidRDefault="00F81A80" w:rsidP="00F81A80">
            <w:pPr>
              <w:snapToGrid w:val="0"/>
              <w:spacing w:line="240" w:lineRule="auto"/>
              <w:jc w:val="both"/>
              <w:rPr>
                <w:sz w:val="24"/>
                <w:szCs w:val="24"/>
              </w:rPr>
            </w:pPr>
            <w:r w:rsidRPr="00F81A80">
              <w:rPr>
                <w:sz w:val="24"/>
                <w:szCs w:val="24"/>
              </w:rPr>
              <w:t>Tiekėjas pateikia pažymą, kurioje yra pateikiamas sutarčių, atitinkančių reikalavimus, sąrašas, nurodant pirkimo objekto pavadinimą, sutarties įvykdymo terminą, sutarties vertę, užsakovo pavadinimą, jo adresą, kontaktinius duomenis.</w:t>
            </w:r>
          </w:p>
          <w:p w14:paraId="39FEC00E" w14:textId="77777777" w:rsidR="000600EB" w:rsidRPr="00F81A80" w:rsidRDefault="00F81A80" w:rsidP="00E96430">
            <w:pPr>
              <w:snapToGrid w:val="0"/>
              <w:spacing w:line="240" w:lineRule="auto"/>
              <w:jc w:val="both"/>
              <w:rPr>
                <w:sz w:val="24"/>
                <w:szCs w:val="24"/>
              </w:rPr>
            </w:pPr>
            <w:r w:rsidRPr="00F81A80">
              <w:rPr>
                <w:sz w:val="24"/>
                <w:szCs w:val="24"/>
              </w:rPr>
              <w:t>Perkančioji organizacija, norėdama įsitikinti arba siekdama pasitikslinti pateiktą informaciją, atskiru prašymu gali paprašyti pateikti įvykdytų ar vykdomų sutarčių kopijas arba išrašus iš sutarčių bei objektą apibūdinančius dokumentus (pvz., techninę užduotį).  Perkančioji organizacija, siekdama patikslinti informaciją apie įvykdytą ar vykdomą sutartį, pasilieka teisę be išankstinio įspėjimo susisiekti su tiekėjo nurodytu užsakovo atstovu.</w:t>
            </w:r>
          </w:p>
          <w:p w14:paraId="7D1A9B2B" w14:textId="77777777" w:rsidR="00394CE0" w:rsidRPr="00F81A80" w:rsidRDefault="00394CE0" w:rsidP="00FD4F4E">
            <w:pPr>
              <w:spacing w:line="280" w:lineRule="exact"/>
              <w:jc w:val="both"/>
              <w:rPr>
                <w:rFonts w:eastAsia="Calibri"/>
                <w:iCs/>
                <w:sz w:val="24"/>
                <w:szCs w:val="24"/>
              </w:rPr>
            </w:pPr>
          </w:p>
        </w:tc>
        <w:tc>
          <w:tcPr>
            <w:tcW w:w="3117" w:type="dxa"/>
            <w:tcBorders>
              <w:tr2bl w:val="nil"/>
            </w:tcBorders>
          </w:tcPr>
          <w:p w14:paraId="00BFC8C5" w14:textId="77777777" w:rsidR="000600EB" w:rsidRPr="00F81A80" w:rsidRDefault="00616BF9" w:rsidP="006967ED">
            <w:pPr>
              <w:spacing w:line="240" w:lineRule="auto"/>
              <w:jc w:val="both"/>
              <w:rPr>
                <w:rFonts w:eastAsia="Calibri"/>
                <w:iCs/>
                <w:sz w:val="24"/>
                <w:szCs w:val="24"/>
              </w:rPr>
            </w:pPr>
            <w:r w:rsidRPr="00F81A80">
              <w:rPr>
                <w:rFonts w:eastAsia="Calibri"/>
                <w:iCs/>
                <w:sz w:val="24"/>
                <w:szCs w:val="24"/>
              </w:rPr>
              <w:t>Tiekėjas. Jeigu pasiūlymą teikia tiekėjų grupė – reikalavimą turi atitikti visi tiekėjų grupės nariai kartu (tiekėjų grupės narių turima patirtis sumuojama), atsižvelgiant į jų prisiimamus įsipareigojimus</w:t>
            </w:r>
            <w:r w:rsidR="00836D2D" w:rsidRPr="00F81A80">
              <w:rPr>
                <w:rFonts w:eastAsia="Calibri"/>
                <w:iCs/>
                <w:sz w:val="24"/>
                <w:szCs w:val="24"/>
              </w:rPr>
              <w:t>.</w:t>
            </w:r>
          </w:p>
          <w:p w14:paraId="5885E2B0" w14:textId="77777777" w:rsidR="00836D2D" w:rsidRPr="00F81A80" w:rsidRDefault="00836D2D" w:rsidP="006967ED">
            <w:pPr>
              <w:spacing w:line="240" w:lineRule="auto"/>
              <w:jc w:val="both"/>
              <w:rPr>
                <w:rFonts w:eastAsia="Calibri"/>
                <w:iCs/>
                <w:sz w:val="24"/>
                <w:szCs w:val="24"/>
              </w:rPr>
            </w:pPr>
            <w:r w:rsidRPr="00F81A80">
              <w:rPr>
                <w:rFonts w:eastAsia="Calibri"/>
                <w:iCs/>
                <w:sz w:val="24"/>
                <w:szCs w:val="24"/>
              </w:rPr>
              <w:t>Tiekėjas gali remtis kitų ūkio subjektų pajėgumais tik tuo atveju, jeigu tie subjektai patys vykdys tą pirkimo sutarties dalį, kuriai reikia jų turimų pajėgumų</w:t>
            </w:r>
            <w:r w:rsidR="00394CE0" w:rsidRPr="00F81A80">
              <w:rPr>
                <w:rFonts w:eastAsia="Calibri"/>
                <w:iCs/>
                <w:sz w:val="24"/>
                <w:szCs w:val="24"/>
              </w:rPr>
              <w:t>.</w:t>
            </w:r>
          </w:p>
          <w:p w14:paraId="235671D3" w14:textId="77777777" w:rsidR="00045562" w:rsidRPr="00F81A80" w:rsidRDefault="00045562" w:rsidP="006967ED">
            <w:pPr>
              <w:spacing w:line="240" w:lineRule="auto"/>
              <w:jc w:val="both"/>
              <w:rPr>
                <w:rFonts w:eastAsia="Calibri"/>
                <w:iCs/>
                <w:sz w:val="24"/>
                <w:szCs w:val="24"/>
              </w:rPr>
            </w:pPr>
          </w:p>
          <w:p w14:paraId="46598292" w14:textId="77777777" w:rsidR="00045562" w:rsidRPr="00F81A80" w:rsidRDefault="00045562" w:rsidP="006967ED">
            <w:pPr>
              <w:spacing w:line="240" w:lineRule="auto"/>
              <w:jc w:val="both"/>
              <w:rPr>
                <w:i/>
                <w:sz w:val="24"/>
                <w:szCs w:val="24"/>
              </w:rPr>
            </w:pPr>
            <w:r w:rsidRPr="00F81A80">
              <w:rPr>
                <w:i/>
                <w:sz w:val="24"/>
                <w:szCs w:val="24"/>
              </w:rPr>
              <w:t xml:space="preserve">Tiekėjui nedraudžiama remtis sutartimi, kurią tiekėjas vykdė ne vienas, bet kartu su kitais ūkio subjektais, tačiau tokiu atveju </w:t>
            </w:r>
            <w:r w:rsidR="00515B62" w:rsidRPr="00E2267F">
              <w:rPr>
                <w:i/>
                <w:sz w:val="24"/>
                <w:szCs w:val="24"/>
              </w:rPr>
              <w:t>bus</w:t>
            </w:r>
            <w:r w:rsidRPr="00F81A80">
              <w:rPr>
                <w:i/>
                <w:sz w:val="24"/>
                <w:szCs w:val="24"/>
              </w:rPr>
              <w:t xml:space="preserve"> vertinamas būtent konkretaus ūkio subjekto, grindžiančio atitiktį nustatytam reikalavimui (t. y. tiekėjo, tiekėjo grupės nario (-</w:t>
            </w:r>
            <w:proofErr w:type="spellStart"/>
            <w:r w:rsidRPr="00F81A80">
              <w:rPr>
                <w:i/>
                <w:sz w:val="24"/>
                <w:szCs w:val="24"/>
              </w:rPr>
              <w:t>ių</w:t>
            </w:r>
            <w:proofErr w:type="spellEnd"/>
            <w:r w:rsidRPr="00F81A80">
              <w:rPr>
                <w:i/>
                <w:sz w:val="24"/>
                <w:szCs w:val="24"/>
              </w:rPr>
              <w:t>), ūkio subjekto (-ų), kurio (-</w:t>
            </w:r>
            <w:proofErr w:type="spellStart"/>
            <w:r w:rsidRPr="00F81A80">
              <w:rPr>
                <w:i/>
                <w:sz w:val="24"/>
                <w:szCs w:val="24"/>
              </w:rPr>
              <w:t>ių</w:t>
            </w:r>
            <w:proofErr w:type="spellEnd"/>
            <w:r w:rsidRPr="00F81A80">
              <w:rPr>
                <w:i/>
                <w:sz w:val="24"/>
                <w:szCs w:val="24"/>
              </w:rPr>
              <w:t>) pajėgumais tiekėjas remiasi), savo jėgomis (t. y. savarankiškai, nepasitelkiant ūkio subjektų), patiektos [ir sumontuotos]prekės ar</w:t>
            </w:r>
            <w:r w:rsidRPr="00F81A80">
              <w:rPr>
                <w:b/>
                <w:i/>
                <w:sz w:val="24"/>
                <w:szCs w:val="24"/>
              </w:rPr>
              <w:t xml:space="preserve"> </w:t>
            </w:r>
            <w:r w:rsidRPr="00F81A80">
              <w:rPr>
                <w:i/>
                <w:sz w:val="24"/>
                <w:szCs w:val="24"/>
              </w:rPr>
              <w:t>jų</w:t>
            </w:r>
            <w:r w:rsidRPr="00F81A80">
              <w:rPr>
                <w:b/>
                <w:i/>
                <w:sz w:val="24"/>
                <w:szCs w:val="24"/>
              </w:rPr>
              <w:t xml:space="preserve"> </w:t>
            </w:r>
            <w:r w:rsidRPr="00F81A80">
              <w:rPr>
                <w:i/>
                <w:sz w:val="24"/>
                <w:szCs w:val="24"/>
              </w:rPr>
              <w:t>dalis (jų kiekis, apimtis, vertė, ir kt.,), o ne visas vykdytos sutarties objektas.</w:t>
            </w:r>
          </w:p>
          <w:p w14:paraId="72F2E97C" w14:textId="77777777" w:rsidR="00045562" w:rsidRPr="00F81A80" w:rsidRDefault="00045562" w:rsidP="006967ED">
            <w:pPr>
              <w:spacing w:line="240" w:lineRule="auto"/>
              <w:jc w:val="both"/>
              <w:rPr>
                <w:i/>
                <w:sz w:val="24"/>
                <w:szCs w:val="24"/>
              </w:rPr>
            </w:pPr>
            <w:r w:rsidRPr="00F81A80">
              <w:rPr>
                <w:i/>
                <w:sz w:val="24"/>
                <w:szCs w:val="24"/>
              </w:rPr>
              <w:t xml:space="preserve">Savo jėgomis patiektos [ir sumontuotos] prekės ar jų dalis (jų kiekis, apimtis, vertė ir kt.) pagal sutartis, vykdytas </w:t>
            </w:r>
            <w:r w:rsidRPr="00F81A80">
              <w:rPr>
                <w:i/>
                <w:sz w:val="24"/>
                <w:szCs w:val="24"/>
              </w:rPr>
              <w:lastRenderedPageBreak/>
              <w:t>jungtinės veiklos pagrindais, yra nustatomos pagal jungtinės veiklos partnerių atsakomybių pasidalinimą, nurodytą jungtinės veiklos sutartyje.</w:t>
            </w:r>
          </w:p>
        </w:tc>
      </w:tr>
      <w:tr w:rsidR="000600EB" w:rsidRPr="001975E7" w14:paraId="129FEDB6" w14:textId="77777777" w:rsidTr="006967ED">
        <w:tc>
          <w:tcPr>
            <w:tcW w:w="576" w:type="dxa"/>
          </w:tcPr>
          <w:p w14:paraId="14710F4E" w14:textId="77777777" w:rsidR="000600EB" w:rsidRPr="001975E7" w:rsidRDefault="004A6E21" w:rsidP="00FD4F4E">
            <w:pPr>
              <w:spacing w:line="280" w:lineRule="exact"/>
              <w:jc w:val="both"/>
              <w:rPr>
                <w:rFonts w:eastAsia="Calibri"/>
                <w:iCs/>
                <w:sz w:val="24"/>
                <w:szCs w:val="24"/>
              </w:rPr>
            </w:pPr>
            <w:r w:rsidRPr="001975E7">
              <w:rPr>
                <w:rFonts w:eastAsia="Calibri"/>
                <w:iCs/>
                <w:sz w:val="24"/>
                <w:szCs w:val="24"/>
              </w:rPr>
              <w:lastRenderedPageBreak/>
              <w:t>1</w:t>
            </w:r>
            <w:r w:rsidR="000600EB" w:rsidRPr="001975E7">
              <w:rPr>
                <w:rFonts w:eastAsia="Calibri"/>
                <w:iCs/>
                <w:sz w:val="24"/>
                <w:szCs w:val="24"/>
              </w:rPr>
              <w:t>.2.</w:t>
            </w:r>
          </w:p>
        </w:tc>
        <w:tc>
          <w:tcPr>
            <w:tcW w:w="3110" w:type="dxa"/>
          </w:tcPr>
          <w:p w14:paraId="5064ECFD" w14:textId="22A25F7B" w:rsidR="000600EB" w:rsidRDefault="000600EB" w:rsidP="00FD4F4E">
            <w:pPr>
              <w:spacing w:line="280" w:lineRule="exact"/>
              <w:jc w:val="both"/>
              <w:rPr>
                <w:color w:val="FF0000"/>
                <w:sz w:val="24"/>
                <w:szCs w:val="24"/>
              </w:rPr>
            </w:pPr>
            <w:r w:rsidRPr="001975E7">
              <w:rPr>
                <w:sz w:val="24"/>
                <w:szCs w:val="24"/>
              </w:rPr>
              <w:t xml:space="preserve">Tiekėjas turi pasiūlyti projekto vadovą, turintį tarptautiniu mastu pripažįstamą projektų valdymo kvalifikaciją ir </w:t>
            </w:r>
            <w:r w:rsidR="00515B62" w:rsidRPr="00497169">
              <w:rPr>
                <w:sz w:val="24"/>
                <w:szCs w:val="24"/>
              </w:rPr>
              <w:t xml:space="preserve">kuris per paskutinius </w:t>
            </w:r>
            <w:r w:rsidR="00497169">
              <w:rPr>
                <w:sz w:val="24"/>
                <w:szCs w:val="24"/>
              </w:rPr>
              <w:t>3</w:t>
            </w:r>
            <w:r w:rsidR="00515B62" w:rsidRPr="00497169">
              <w:rPr>
                <w:sz w:val="24"/>
                <w:szCs w:val="24"/>
              </w:rPr>
              <w:t xml:space="preserve"> metus </w:t>
            </w:r>
            <w:r w:rsidR="00497169">
              <w:rPr>
                <w:sz w:val="24"/>
                <w:szCs w:val="24"/>
              </w:rPr>
              <w:t xml:space="preserve">būtų </w:t>
            </w:r>
            <w:r w:rsidRPr="001975E7">
              <w:rPr>
                <w:sz w:val="24"/>
                <w:szCs w:val="24"/>
              </w:rPr>
              <w:t>vadovavęs bent vienam projektui.</w:t>
            </w:r>
          </w:p>
          <w:p w14:paraId="4AE494F4" w14:textId="4751E943" w:rsidR="00E2267F" w:rsidRPr="00E2267F" w:rsidRDefault="00E2267F" w:rsidP="00FD4F4E">
            <w:pPr>
              <w:spacing w:line="280" w:lineRule="exact"/>
              <w:jc w:val="both"/>
              <w:rPr>
                <w:color w:val="FF0000"/>
                <w:sz w:val="24"/>
                <w:szCs w:val="24"/>
              </w:rPr>
            </w:pPr>
          </w:p>
        </w:tc>
        <w:tc>
          <w:tcPr>
            <w:tcW w:w="2979" w:type="dxa"/>
          </w:tcPr>
          <w:p w14:paraId="53BD654C" w14:textId="77777777" w:rsidR="00AB1D73" w:rsidRDefault="00AB1D73" w:rsidP="00FD4F4E">
            <w:pPr>
              <w:spacing w:line="280" w:lineRule="exact"/>
              <w:jc w:val="both"/>
              <w:rPr>
                <w:sz w:val="24"/>
                <w:szCs w:val="24"/>
              </w:rPr>
            </w:pPr>
            <w:r>
              <w:rPr>
                <w:sz w:val="24"/>
                <w:szCs w:val="24"/>
              </w:rPr>
              <w:t xml:space="preserve">1) </w:t>
            </w:r>
            <w:r w:rsidR="000600EB" w:rsidRPr="001975E7">
              <w:rPr>
                <w:sz w:val="24"/>
                <w:szCs w:val="24"/>
              </w:rPr>
              <w:t>Specialisto CV</w:t>
            </w:r>
            <w:r>
              <w:rPr>
                <w:sz w:val="24"/>
                <w:szCs w:val="24"/>
              </w:rPr>
              <w:t>;</w:t>
            </w:r>
          </w:p>
          <w:p w14:paraId="3E3335D3" w14:textId="5F8AFD9D" w:rsidR="000600EB" w:rsidRPr="001975E7" w:rsidRDefault="00AB1D73" w:rsidP="00FD4F4E">
            <w:pPr>
              <w:spacing w:line="280" w:lineRule="exact"/>
              <w:jc w:val="both"/>
              <w:rPr>
                <w:sz w:val="24"/>
                <w:szCs w:val="24"/>
              </w:rPr>
            </w:pPr>
            <w:r>
              <w:rPr>
                <w:sz w:val="24"/>
                <w:szCs w:val="24"/>
              </w:rPr>
              <w:t>2)</w:t>
            </w:r>
            <w:r w:rsidR="000600EB" w:rsidRPr="001975E7">
              <w:rPr>
                <w:sz w:val="24"/>
                <w:szCs w:val="24"/>
              </w:rPr>
              <w:t xml:space="preserve"> kvalifikaciją patvirtinantis sertifikatas (pvz., PMP, PRINCE2, IPMA-C) ar lygiavertis, tarptautiniu lygiu pripažįstamas sertifikatas. </w:t>
            </w:r>
          </w:p>
          <w:p w14:paraId="720C5454" w14:textId="65C14F97" w:rsidR="000600EB" w:rsidRDefault="000600EB" w:rsidP="00FD4F4E">
            <w:pPr>
              <w:spacing w:line="280" w:lineRule="exact"/>
              <w:jc w:val="both"/>
              <w:rPr>
                <w:sz w:val="24"/>
                <w:szCs w:val="24"/>
              </w:rPr>
            </w:pPr>
            <w:r w:rsidRPr="001975E7">
              <w:rPr>
                <w:sz w:val="24"/>
                <w:szCs w:val="24"/>
              </w:rPr>
              <w:t>Lygiaverčių sertifikatų ar kitų dokumentų lygiavertiškumą turi įrodyti Tiekėjas.</w:t>
            </w:r>
          </w:p>
          <w:p w14:paraId="4DA4A9AE" w14:textId="2F23086D" w:rsidR="00AB1D73" w:rsidRPr="00AB1D73" w:rsidRDefault="00AB1D73" w:rsidP="00FD4F4E">
            <w:pPr>
              <w:spacing w:line="280" w:lineRule="exact"/>
              <w:jc w:val="both"/>
              <w:rPr>
                <w:sz w:val="24"/>
                <w:szCs w:val="24"/>
              </w:rPr>
            </w:pPr>
            <w:r>
              <w:rPr>
                <w:sz w:val="24"/>
                <w:szCs w:val="24"/>
              </w:rPr>
              <w:t xml:space="preserve">3) </w:t>
            </w:r>
            <w:r w:rsidRPr="00AB1D73">
              <w:rPr>
                <w:sz w:val="24"/>
                <w:szCs w:val="24"/>
              </w:rPr>
              <w:t>specialisto sutikimas dalyvauti projekte, jei specialistas nėra tiekėjo darbuotojas;</w:t>
            </w:r>
          </w:p>
        </w:tc>
        <w:tc>
          <w:tcPr>
            <w:tcW w:w="3117" w:type="dxa"/>
            <w:tcBorders>
              <w:tr2bl w:val="nil"/>
            </w:tcBorders>
          </w:tcPr>
          <w:p w14:paraId="410E63BC" w14:textId="77777777" w:rsidR="009B5EDE" w:rsidRPr="001975E7" w:rsidRDefault="00E2267F" w:rsidP="006967ED">
            <w:pPr>
              <w:spacing w:line="240" w:lineRule="auto"/>
              <w:jc w:val="both"/>
              <w:rPr>
                <w:rFonts w:eastAsia="Calibri"/>
                <w:iCs/>
                <w:sz w:val="24"/>
                <w:szCs w:val="24"/>
              </w:rPr>
            </w:pPr>
            <w:r>
              <w:rPr>
                <w:rFonts w:eastAsia="Calibri"/>
                <w:iCs/>
                <w:sz w:val="24"/>
                <w:szCs w:val="24"/>
              </w:rPr>
              <w:t>J</w:t>
            </w:r>
            <w:r w:rsidR="009B5EDE" w:rsidRPr="001975E7">
              <w:rPr>
                <w:rFonts w:eastAsia="Calibri"/>
                <w:iCs/>
                <w:sz w:val="24"/>
                <w:szCs w:val="24"/>
              </w:rPr>
              <w:t>eigu pasiūlymą teikia ūkio subjektų grupė – reikalavimą turi atitikti ūkio subjektų grupės nario (-</w:t>
            </w:r>
            <w:proofErr w:type="spellStart"/>
            <w:r w:rsidR="009B5EDE" w:rsidRPr="001975E7">
              <w:rPr>
                <w:rFonts w:eastAsia="Calibri"/>
                <w:iCs/>
                <w:sz w:val="24"/>
                <w:szCs w:val="24"/>
              </w:rPr>
              <w:t>ių</w:t>
            </w:r>
            <w:proofErr w:type="spellEnd"/>
            <w:r w:rsidR="009B5EDE" w:rsidRPr="001975E7">
              <w:rPr>
                <w:rFonts w:eastAsia="Calibri"/>
                <w:iCs/>
                <w:sz w:val="24"/>
                <w:szCs w:val="24"/>
              </w:rPr>
              <w:t>) specialistai, atsižvelgiant į jų prisiimamus įsipareigojimus pirkimo sutarčiai vykdyti;</w:t>
            </w:r>
          </w:p>
          <w:p w14:paraId="6014EFDF" w14:textId="77777777" w:rsidR="009B5EDE" w:rsidRPr="001975E7" w:rsidRDefault="00E2267F" w:rsidP="006967ED">
            <w:pPr>
              <w:spacing w:line="240" w:lineRule="auto"/>
              <w:jc w:val="both"/>
              <w:rPr>
                <w:rFonts w:eastAsia="Calibri"/>
                <w:iCs/>
                <w:sz w:val="24"/>
                <w:szCs w:val="24"/>
              </w:rPr>
            </w:pPr>
            <w:r>
              <w:rPr>
                <w:rFonts w:eastAsia="Calibri"/>
                <w:iCs/>
                <w:sz w:val="24"/>
                <w:szCs w:val="24"/>
              </w:rPr>
              <w:t>T</w:t>
            </w:r>
            <w:r w:rsidR="009B5EDE" w:rsidRPr="001975E7">
              <w:rPr>
                <w:rFonts w:eastAsia="Calibri"/>
                <w:iCs/>
                <w:sz w:val="24"/>
                <w:szCs w:val="24"/>
              </w:rPr>
              <w:t>iekėjas gali remtis kitų ūkio subjektų pajėgumais tik tuo atveju, jeigu tie subjektai (jų darbuotojai) patys vykdys tą pirkimo sutarties dalį, kuriai reikia jų turimų pajėgumų;</w:t>
            </w:r>
          </w:p>
          <w:p w14:paraId="1E433048" w14:textId="77777777" w:rsidR="000600EB" w:rsidRPr="001975E7" w:rsidRDefault="00E2267F" w:rsidP="006967ED">
            <w:pPr>
              <w:spacing w:line="240" w:lineRule="auto"/>
              <w:jc w:val="both"/>
              <w:rPr>
                <w:rFonts w:eastAsia="Calibri"/>
                <w:iCs/>
                <w:sz w:val="24"/>
                <w:szCs w:val="24"/>
              </w:rPr>
            </w:pPr>
            <w:r>
              <w:rPr>
                <w:rFonts w:eastAsia="Calibri"/>
                <w:iCs/>
                <w:sz w:val="24"/>
                <w:szCs w:val="24"/>
              </w:rPr>
              <w:t>S</w:t>
            </w:r>
            <w:r w:rsidR="009B5EDE" w:rsidRPr="001975E7">
              <w:rPr>
                <w:rFonts w:eastAsia="Calibri"/>
                <w:iCs/>
                <w:sz w:val="24"/>
                <w:szCs w:val="24"/>
              </w:rPr>
              <w:t>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4C00B8" w:rsidRPr="001975E7" w14:paraId="5A90F1B8" w14:textId="77777777" w:rsidTr="006967ED">
        <w:tc>
          <w:tcPr>
            <w:tcW w:w="576" w:type="dxa"/>
          </w:tcPr>
          <w:p w14:paraId="1C6F1166" w14:textId="77777777" w:rsidR="004C00B8" w:rsidRPr="001975E7" w:rsidRDefault="002B5A92" w:rsidP="004C00B8">
            <w:pPr>
              <w:spacing w:line="280" w:lineRule="exact"/>
              <w:jc w:val="both"/>
              <w:rPr>
                <w:rFonts w:eastAsia="Calibri"/>
                <w:iCs/>
                <w:sz w:val="24"/>
                <w:szCs w:val="24"/>
              </w:rPr>
            </w:pPr>
            <w:r w:rsidRPr="001975E7">
              <w:rPr>
                <w:rFonts w:eastAsia="Calibri"/>
                <w:iCs/>
                <w:sz w:val="24"/>
                <w:szCs w:val="24"/>
              </w:rPr>
              <w:t>1</w:t>
            </w:r>
            <w:r w:rsidR="004C00B8" w:rsidRPr="001975E7">
              <w:rPr>
                <w:rFonts w:eastAsia="Calibri"/>
                <w:iCs/>
                <w:sz w:val="24"/>
                <w:szCs w:val="24"/>
              </w:rPr>
              <w:t>.</w:t>
            </w:r>
            <w:r w:rsidRPr="001975E7">
              <w:rPr>
                <w:rFonts w:eastAsia="Calibri"/>
                <w:iCs/>
                <w:sz w:val="24"/>
                <w:szCs w:val="24"/>
              </w:rPr>
              <w:t>3</w:t>
            </w:r>
            <w:r w:rsidR="004C00B8" w:rsidRPr="001975E7">
              <w:rPr>
                <w:rFonts w:eastAsia="Calibri"/>
                <w:iCs/>
                <w:sz w:val="24"/>
                <w:szCs w:val="24"/>
              </w:rPr>
              <w:t>.</w:t>
            </w:r>
          </w:p>
        </w:tc>
        <w:tc>
          <w:tcPr>
            <w:tcW w:w="3110" w:type="dxa"/>
            <w:tcBorders>
              <w:top w:val="nil"/>
              <w:left w:val="nil"/>
              <w:bottom w:val="single" w:sz="8" w:space="0" w:color="auto"/>
              <w:right w:val="single" w:sz="8" w:space="0" w:color="auto"/>
            </w:tcBorders>
          </w:tcPr>
          <w:p w14:paraId="1CC5BFF8" w14:textId="08207694" w:rsidR="004A6E21" w:rsidRPr="001975E7" w:rsidRDefault="004C00B8" w:rsidP="004A6E21">
            <w:pPr>
              <w:spacing w:line="280" w:lineRule="exact"/>
              <w:jc w:val="both"/>
              <w:rPr>
                <w:sz w:val="24"/>
                <w:szCs w:val="24"/>
              </w:rPr>
            </w:pPr>
            <w:r w:rsidRPr="001975E7">
              <w:rPr>
                <w:sz w:val="24"/>
                <w:szCs w:val="24"/>
              </w:rPr>
              <w:t>Tiekėjas turi turėti ne mažiau kaip 1 (vieną) kvalifikuotą specialistą, kuris galės sumontuoti/instaliuoti bei prižiūrėti Įrangą ir Sprendimą.</w:t>
            </w:r>
          </w:p>
          <w:p w14:paraId="69625566" w14:textId="5A339679" w:rsidR="004A6E21" w:rsidRPr="001975E7" w:rsidRDefault="004A6E21" w:rsidP="004A6E21">
            <w:pPr>
              <w:spacing w:line="280" w:lineRule="exact"/>
              <w:jc w:val="both"/>
              <w:rPr>
                <w:sz w:val="24"/>
                <w:szCs w:val="24"/>
              </w:rPr>
            </w:pPr>
          </w:p>
        </w:tc>
        <w:tc>
          <w:tcPr>
            <w:tcW w:w="2979" w:type="dxa"/>
            <w:tcBorders>
              <w:top w:val="nil"/>
              <w:left w:val="nil"/>
              <w:bottom w:val="single" w:sz="8" w:space="0" w:color="auto"/>
              <w:right w:val="single" w:sz="8" w:space="0" w:color="auto"/>
            </w:tcBorders>
          </w:tcPr>
          <w:p w14:paraId="7C730EC1" w14:textId="77777777" w:rsidR="004C00B8" w:rsidRPr="001975E7" w:rsidRDefault="004C00B8" w:rsidP="004C00B8">
            <w:pPr>
              <w:snapToGrid w:val="0"/>
              <w:jc w:val="both"/>
              <w:rPr>
                <w:sz w:val="24"/>
                <w:szCs w:val="24"/>
              </w:rPr>
            </w:pPr>
            <w:r w:rsidRPr="001975E7">
              <w:rPr>
                <w:sz w:val="24"/>
                <w:szCs w:val="24"/>
              </w:rPr>
              <w:t>Tiekėjas privalo pateikti:</w:t>
            </w:r>
          </w:p>
          <w:p w14:paraId="650A071C" w14:textId="77777777" w:rsidR="004C00B8" w:rsidRPr="001975E7" w:rsidRDefault="004C00B8" w:rsidP="004C00B8">
            <w:pPr>
              <w:snapToGrid w:val="0"/>
              <w:jc w:val="both"/>
              <w:rPr>
                <w:sz w:val="24"/>
                <w:szCs w:val="24"/>
              </w:rPr>
            </w:pPr>
            <w:r w:rsidRPr="001975E7">
              <w:rPr>
                <w:sz w:val="24"/>
                <w:szCs w:val="24"/>
              </w:rPr>
              <w:t>1)Sertifikatai, patvirtinantys specialisto kvalifikaciją siūlomos įrangos srityje arba lygiaverčiai dokumentai;</w:t>
            </w:r>
          </w:p>
          <w:p w14:paraId="4CBFA6E5" w14:textId="5A539DC2" w:rsidR="004C00B8" w:rsidRPr="001975E7" w:rsidRDefault="004C00B8" w:rsidP="004C00B8">
            <w:pPr>
              <w:snapToGrid w:val="0"/>
              <w:jc w:val="both"/>
              <w:rPr>
                <w:sz w:val="24"/>
                <w:szCs w:val="24"/>
              </w:rPr>
            </w:pPr>
            <w:r w:rsidRPr="001975E7">
              <w:rPr>
                <w:sz w:val="24"/>
                <w:szCs w:val="24"/>
              </w:rPr>
              <w:t>2) specialisto sutikimas dalyvauti projekte, jei specialistas nėra tiekėjo darbuotojas</w:t>
            </w:r>
            <w:r w:rsidR="00682968">
              <w:rPr>
                <w:sz w:val="24"/>
                <w:szCs w:val="24"/>
              </w:rPr>
              <w:t>.</w:t>
            </w:r>
          </w:p>
          <w:p w14:paraId="6F728458" w14:textId="77777777" w:rsidR="004C00B8" w:rsidRPr="001975E7" w:rsidRDefault="004C00B8" w:rsidP="004C00B8">
            <w:pPr>
              <w:spacing w:line="280" w:lineRule="exact"/>
              <w:jc w:val="both"/>
              <w:rPr>
                <w:sz w:val="24"/>
                <w:szCs w:val="24"/>
              </w:rPr>
            </w:pPr>
            <w:r w:rsidRPr="001975E7">
              <w:rPr>
                <w:b/>
                <w:bCs/>
                <w:sz w:val="24"/>
                <w:szCs w:val="24"/>
              </w:rPr>
              <w:t>Pateikiamos CVP IS priemonėmis skaitmeninės dokumentų kopijos</w:t>
            </w:r>
            <w:r w:rsidRPr="001975E7">
              <w:rPr>
                <w:sz w:val="24"/>
                <w:szCs w:val="24"/>
              </w:rPr>
              <w:t>.</w:t>
            </w:r>
          </w:p>
        </w:tc>
        <w:tc>
          <w:tcPr>
            <w:tcW w:w="3117" w:type="dxa"/>
            <w:tcBorders>
              <w:tr2bl w:val="nil"/>
            </w:tcBorders>
          </w:tcPr>
          <w:p w14:paraId="497F06D9" w14:textId="77777777" w:rsidR="00607447" w:rsidRPr="001975E7" w:rsidRDefault="00607447" w:rsidP="00607447">
            <w:pPr>
              <w:spacing w:line="240" w:lineRule="auto"/>
              <w:jc w:val="both"/>
              <w:rPr>
                <w:rFonts w:eastAsia="Calibri"/>
                <w:iCs/>
                <w:sz w:val="24"/>
                <w:szCs w:val="24"/>
              </w:rPr>
            </w:pPr>
            <w:bookmarkStart w:id="1" w:name="_GoBack"/>
            <w:r>
              <w:rPr>
                <w:rFonts w:eastAsia="Calibri"/>
                <w:iCs/>
                <w:sz w:val="24"/>
                <w:szCs w:val="24"/>
              </w:rPr>
              <w:t>J</w:t>
            </w:r>
            <w:r w:rsidRPr="001975E7">
              <w:rPr>
                <w:rFonts w:eastAsia="Calibri"/>
                <w:iCs/>
                <w:sz w:val="24"/>
                <w:szCs w:val="24"/>
              </w:rPr>
              <w:t>eigu pasiūlymą teikia ūkio subjektų grupė – reikalavimą turi atitikti ūkio subjektų grupės nario (-</w:t>
            </w:r>
            <w:proofErr w:type="spellStart"/>
            <w:r w:rsidRPr="001975E7">
              <w:rPr>
                <w:rFonts w:eastAsia="Calibri"/>
                <w:iCs/>
                <w:sz w:val="24"/>
                <w:szCs w:val="24"/>
              </w:rPr>
              <w:t>ių</w:t>
            </w:r>
            <w:proofErr w:type="spellEnd"/>
            <w:r w:rsidRPr="001975E7">
              <w:rPr>
                <w:rFonts w:eastAsia="Calibri"/>
                <w:iCs/>
                <w:sz w:val="24"/>
                <w:szCs w:val="24"/>
              </w:rPr>
              <w:t>) specialistai, atsižvelgiant į jų prisiimamus įsipareigojimus pirkimo sutarčiai vykdyti;</w:t>
            </w:r>
          </w:p>
          <w:p w14:paraId="29369956" w14:textId="77777777" w:rsidR="00607447" w:rsidRPr="001975E7" w:rsidRDefault="00607447" w:rsidP="00607447">
            <w:pPr>
              <w:spacing w:line="240" w:lineRule="auto"/>
              <w:jc w:val="both"/>
              <w:rPr>
                <w:rFonts w:eastAsia="Calibri"/>
                <w:iCs/>
                <w:sz w:val="24"/>
                <w:szCs w:val="24"/>
              </w:rPr>
            </w:pPr>
            <w:r>
              <w:rPr>
                <w:rFonts w:eastAsia="Calibri"/>
                <w:iCs/>
                <w:sz w:val="24"/>
                <w:szCs w:val="24"/>
              </w:rPr>
              <w:t>T</w:t>
            </w:r>
            <w:r w:rsidRPr="001975E7">
              <w:rPr>
                <w:rFonts w:eastAsia="Calibri"/>
                <w:iCs/>
                <w:sz w:val="24"/>
                <w:szCs w:val="24"/>
              </w:rPr>
              <w:t>iekėjas gali remtis kitų ūkio subjektų pajėgumais tik tuo atveju, jeigu tie subjektai (jų darbuotojai) patys vykdys tą pirkimo sutarties dalį, kuriai reikia jų turimų pajėgumų;</w:t>
            </w:r>
          </w:p>
          <w:p w14:paraId="174C060D" w14:textId="2EA53E4D" w:rsidR="004C00B8" w:rsidRPr="001975E7" w:rsidRDefault="00607447" w:rsidP="00607447">
            <w:pPr>
              <w:spacing w:line="280" w:lineRule="exact"/>
              <w:jc w:val="both"/>
              <w:rPr>
                <w:rFonts w:eastAsia="Calibri"/>
                <w:iCs/>
                <w:sz w:val="24"/>
                <w:szCs w:val="24"/>
              </w:rPr>
            </w:pPr>
            <w:r>
              <w:rPr>
                <w:rFonts w:eastAsia="Calibri"/>
                <w:iCs/>
                <w:sz w:val="24"/>
                <w:szCs w:val="24"/>
              </w:rPr>
              <w:t>S</w:t>
            </w:r>
            <w:r w:rsidRPr="001975E7">
              <w:rPr>
                <w:rFonts w:eastAsia="Calibri"/>
                <w:iCs/>
                <w:sz w:val="24"/>
                <w:szCs w:val="24"/>
              </w:rPr>
              <w:t xml:space="preserve">ubtiekėjai – jei tiekėjas (jo pasitelkiami specialistai) pats atitinka nustatytą reikalavimą, tačiau ketina pasitelkti subtiekėjus (jo specialistus), subtiekėjų specialistai privalo </w:t>
            </w:r>
            <w:r w:rsidRPr="001975E7">
              <w:rPr>
                <w:rFonts w:eastAsia="Calibri"/>
                <w:iCs/>
                <w:sz w:val="24"/>
                <w:szCs w:val="24"/>
              </w:rPr>
              <w:lastRenderedPageBreak/>
              <w:t>atitikti nustatytus reikalavimus, jeigu subtiekėjai (jų darbuotojai) patys vykdys tą pirkimo sutarties dalį, kuriai reikia nustatytos kvalifikacijos.</w:t>
            </w:r>
            <w:bookmarkEnd w:id="1"/>
          </w:p>
        </w:tc>
      </w:tr>
    </w:tbl>
    <w:p w14:paraId="05960740" w14:textId="77777777" w:rsidR="00C64600" w:rsidRPr="001975E7" w:rsidRDefault="00C64600" w:rsidP="00C64600">
      <w:pPr>
        <w:tabs>
          <w:tab w:val="left" w:pos="720"/>
        </w:tabs>
        <w:spacing w:after="0" w:line="240" w:lineRule="auto"/>
        <w:ind w:firstLine="567"/>
        <w:jc w:val="center"/>
        <w:rPr>
          <w:rFonts w:ascii="Times New Roman" w:eastAsia="Calibri" w:hAnsi="Times New Roman" w:cs="Times New Roman"/>
          <w:b/>
          <w:bCs/>
          <w:sz w:val="24"/>
          <w:szCs w:val="24"/>
          <w:lang w:eastAsia="en-US"/>
        </w:rPr>
      </w:pPr>
    </w:p>
    <w:p w14:paraId="67A0C8D6" w14:textId="77777777" w:rsidR="00C64600" w:rsidRPr="001975E7" w:rsidRDefault="00C64600" w:rsidP="00C64600">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1975E7">
        <w:rPr>
          <w:rFonts w:ascii="Times New Roman" w:eastAsia="Calibri" w:hAnsi="Times New Roman" w:cs="Times New Roman"/>
          <w:b/>
          <w:bCs/>
          <w:sz w:val="24"/>
          <w:szCs w:val="24"/>
          <w:lang w:eastAsia="en-US"/>
        </w:rPr>
        <w:t xml:space="preserve">Tiekėjams </w:t>
      </w:r>
      <w:r w:rsidR="004A6E21" w:rsidRPr="001975E7">
        <w:rPr>
          <w:rFonts w:ascii="Times New Roman" w:eastAsia="Calibri" w:hAnsi="Times New Roman" w:cs="Times New Roman"/>
          <w:b/>
          <w:bCs/>
          <w:sz w:val="24"/>
          <w:szCs w:val="24"/>
          <w:lang w:eastAsia="en-US"/>
        </w:rPr>
        <w:t>ne</w:t>
      </w:r>
      <w:r w:rsidRPr="001975E7">
        <w:rPr>
          <w:rFonts w:ascii="Times New Roman" w:eastAsia="Calibri" w:hAnsi="Times New Roman" w:cs="Times New Roman"/>
          <w:b/>
          <w:bCs/>
          <w:sz w:val="24"/>
          <w:szCs w:val="24"/>
          <w:lang w:eastAsia="en-US"/>
        </w:rPr>
        <w:t>keliami reikalavimai dėl kokybės vadybos sistemos ir (ar) aplinkos apsaugos vadybos sistemos standartų reikalavimai</w:t>
      </w:r>
    </w:p>
    <w:p w14:paraId="1E45A87D" w14:textId="77777777" w:rsidR="00C64600" w:rsidRPr="001975E7" w:rsidRDefault="00C64600" w:rsidP="00C64600">
      <w:pPr>
        <w:tabs>
          <w:tab w:val="left" w:pos="720"/>
        </w:tabs>
        <w:spacing w:after="0" w:line="240" w:lineRule="auto"/>
        <w:ind w:firstLine="567"/>
        <w:jc w:val="both"/>
        <w:rPr>
          <w:rFonts w:ascii="Times New Roman" w:eastAsia="Calibri" w:hAnsi="Times New Roman" w:cs="Times New Roman"/>
          <w:iCs/>
          <w:sz w:val="24"/>
          <w:szCs w:val="24"/>
          <w:lang w:eastAsia="en-US"/>
        </w:rPr>
      </w:pPr>
    </w:p>
    <w:p w14:paraId="715D88B7" w14:textId="77777777" w:rsidR="00AA026A" w:rsidRPr="001975E7" w:rsidRDefault="00C64600" w:rsidP="004A6E21">
      <w:pPr>
        <w:spacing w:after="0" w:line="240" w:lineRule="auto"/>
        <w:jc w:val="center"/>
        <w:rPr>
          <w:rFonts w:ascii="Times New Roman" w:hAnsi="Times New Roman" w:cs="Times New Roman"/>
          <w:sz w:val="24"/>
          <w:szCs w:val="24"/>
        </w:rPr>
      </w:pPr>
      <w:r w:rsidRPr="001975E7">
        <w:rPr>
          <w:rFonts w:ascii="Times New Roman" w:eastAsiaTheme="minorHAnsi" w:hAnsi="Times New Roman" w:cs="Times New Roman"/>
          <w:sz w:val="24"/>
          <w:szCs w:val="24"/>
          <w:lang w:eastAsia="en-US"/>
        </w:rPr>
        <w:t>________________</w:t>
      </w:r>
    </w:p>
    <w:sectPr w:rsidR="00AA026A" w:rsidRPr="001975E7" w:rsidSect="00C64600">
      <w:footerReference w:type="default" r:id="rId11"/>
      <w:headerReference w:type="first" r:id="rId12"/>
      <w:pgSz w:w="11906" w:h="16838"/>
      <w:pgMar w:top="1418" w:right="567" w:bottom="1134" w:left="1701" w:header="567" w:footer="567" w:gutter="0"/>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Renata Radžiutė" w:date="2026-06-26T08:59:00Z" w:initials="RR">
    <w:p w14:paraId="430B7F14" w14:textId="0D7C139F" w:rsidR="00607447" w:rsidRDefault="00607447">
      <w:pPr>
        <w:pStyle w:val="Komentarotekstas"/>
      </w:pPr>
      <w:r>
        <w:rPr>
          <w:rStyle w:val="Komentaronuoroda"/>
        </w:rPr>
        <w:annotationRef/>
      </w:r>
      <w:r>
        <w:t>Liko perbrauktas žodis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30B7F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0B7F14" w16cid:durableId="2DE8BDD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C2EBD" w14:textId="77777777" w:rsidR="005D288D" w:rsidRDefault="005D288D">
      <w:pPr>
        <w:spacing w:after="0" w:line="240" w:lineRule="auto"/>
      </w:pPr>
      <w:r>
        <w:separator/>
      </w:r>
    </w:p>
  </w:endnote>
  <w:endnote w:type="continuationSeparator" w:id="0">
    <w:p w14:paraId="47ABD07D" w14:textId="77777777" w:rsidR="005D288D" w:rsidRDefault="005D28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6412327"/>
      <w:docPartObj>
        <w:docPartGallery w:val="Page Numbers (Bottom of Page)"/>
        <w:docPartUnique/>
      </w:docPartObj>
    </w:sdtPr>
    <w:sdtEndPr/>
    <w:sdtContent>
      <w:p w14:paraId="74C4D2AD" w14:textId="77777777" w:rsidR="00284DC6" w:rsidRDefault="006A5E00">
        <w:pPr>
          <w:pStyle w:val="Porat"/>
          <w:jc w:val="right"/>
        </w:pPr>
        <w:r>
          <w:fldChar w:fldCharType="begin"/>
        </w:r>
        <w:r>
          <w:instrText>PAGE   \* MERGEFORMAT</w:instrText>
        </w:r>
        <w:r>
          <w:fldChar w:fldCharType="separate"/>
        </w:r>
        <w:r w:rsidR="004A1CB2">
          <w:rPr>
            <w:noProof/>
          </w:rPr>
          <w:t>2</w:t>
        </w:r>
        <w:r>
          <w:fldChar w:fldCharType="end"/>
        </w:r>
      </w:p>
    </w:sdtContent>
  </w:sdt>
  <w:p w14:paraId="3DD33600" w14:textId="77777777" w:rsidR="00284DC6" w:rsidRDefault="004F4C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7B02D5" w14:textId="77777777" w:rsidR="005D288D" w:rsidRDefault="005D288D">
      <w:pPr>
        <w:spacing w:after="0" w:line="240" w:lineRule="auto"/>
      </w:pPr>
      <w:r>
        <w:separator/>
      </w:r>
    </w:p>
  </w:footnote>
  <w:footnote w:type="continuationSeparator" w:id="0">
    <w:p w14:paraId="2260B324" w14:textId="77777777" w:rsidR="005D288D" w:rsidRDefault="005D288D">
      <w:pPr>
        <w:spacing w:after="0" w:line="240" w:lineRule="auto"/>
      </w:pPr>
      <w:r>
        <w:continuationSeparator/>
      </w:r>
    </w:p>
  </w:footnote>
  <w:footnote w:id="1">
    <w:p w14:paraId="7F32A6B7" w14:textId="77777777" w:rsidR="000600EB" w:rsidRDefault="000600EB" w:rsidP="000600EB">
      <w:pPr>
        <w:pStyle w:val="Puslapioinaostekstas"/>
        <w:tabs>
          <w:tab w:val="left" w:pos="9639"/>
        </w:tabs>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5532B942" w14:textId="77777777" w:rsidR="000600EB" w:rsidRDefault="000600EB" w:rsidP="000600EB">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B747C" w14:textId="77777777" w:rsidR="00D878E5" w:rsidRPr="00C64600" w:rsidRDefault="006A5E00" w:rsidP="00677B6F">
    <w:pPr>
      <w:pStyle w:val="Antrat2"/>
      <w:tabs>
        <w:tab w:val="left" w:pos="993"/>
      </w:tabs>
      <w:spacing w:before="0"/>
      <w:ind w:left="4962"/>
      <w:jc w:val="right"/>
      <w:rPr>
        <w:rFonts w:ascii="Times New Roman" w:eastAsia="Calibri" w:hAnsi="Times New Roman" w:cs="Times New Roman"/>
        <w:bCs/>
        <w:i/>
        <w:color w:val="auto"/>
        <w:sz w:val="22"/>
        <w:szCs w:val="22"/>
      </w:rPr>
    </w:pPr>
    <w:bookmarkStart w:id="2" w:name="_Ref38291223"/>
    <w:bookmarkStart w:id="3" w:name="_Ref38291334"/>
    <w:bookmarkStart w:id="4" w:name="_Ref38533412"/>
    <w:bookmarkStart w:id="5" w:name="_Toc125010767"/>
    <w:bookmarkStart w:id="6" w:name="_Toc126308110"/>
    <w:r w:rsidRPr="00C64600">
      <w:rPr>
        <w:rFonts w:ascii="Times New Roman" w:eastAsia="Calibri" w:hAnsi="Times New Roman" w:cs="Times New Roman"/>
        <w:bCs/>
        <w:i/>
        <w:color w:val="auto"/>
        <w:sz w:val="22"/>
        <w:szCs w:val="22"/>
      </w:rPr>
      <w:t xml:space="preserve">Specialiųjų pirkimo sąlygų </w:t>
    </w:r>
    <w:r w:rsidR="00601599">
      <w:rPr>
        <w:rFonts w:ascii="Times New Roman" w:eastAsia="Calibri" w:hAnsi="Times New Roman" w:cs="Times New Roman"/>
        <w:bCs/>
        <w:i/>
        <w:color w:val="auto"/>
        <w:sz w:val="22"/>
        <w:szCs w:val="22"/>
      </w:rPr>
      <w:t>6</w:t>
    </w:r>
    <w:r w:rsidRPr="00C64600">
      <w:rPr>
        <w:rFonts w:ascii="Times New Roman" w:eastAsia="Calibri" w:hAnsi="Times New Roman" w:cs="Times New Roman"/>
        <w:bCs/>
        <w:i/>
        <w:color w:val="auto"/>
        <w:sz w:val="22"/>
        <w:szCs w:val="22"/>
      </w:rPr>
      <w:t xml:space="preserve"> priedas </w:t>
    </w:r>
    <w:bookmarkEnd w:id="2"/>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26DB5E6A"/>
    <w:multiLevelType w:val="hybridMultilevel"/>
    <w:tmpl w:val="C36210A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2" w15:restartNumberingAfterBreak="0">
    <w:nsid w:val="4A852189"/>
    <w:multiLevelType w:val="hybridMultilevel"/>
    <w:tmpl w:val="6D1AF4D6"/>
    <w:lvl w:ilvl="0" w:tplc="2D907952">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87A064D"/>
    <w:multiLevelType w:val="hybridMultilevel"/>
    <w:tmpl w:val="EA8CB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FC262A0"/>
    <w:multiLevelType w:val="hybridMultilevel"/>
    <w:tmpl w:val="F322FF62"/>
    <w:lvl w:ilvl="0" w:tplc="074E7AA4">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nata Radžiutė">
    <w15:presenceInfo w15:providerId="AD" w15:userId="S-1-5-21-3191674957-3533877651-2081143874-2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A77"/>
    <w:rsid w:val="00045562"/>
    <w:rsid w:val="000600EB"/>
    <w:rsid w:val="0006017B"/>
    <w:rsid w:val="0007456F"/>
    <w:rsid w:val="0008457C"/>
    <w:rsid w:val="000E116B"/>
    <w:rsid w:val="00187FE9"/>
    <w:rsid w:val="001975E7"/>
    <w:rsid w:val="001E5FA5"/>
    <w:rsid w:val="001F5530"/>
    <w:rsid w:val="00223790"/>
    <w:rsid w:val="00240AEB"/>
    <w:rsid w:val="002A2123"/>
    <w:rsid w:val="002B5A92"/>
    <w:rsid w:val="00327ADC"/>
    <w:rsid w:val="00394CE0"/>
    <w:rsid w:val="00396AE2"/>
    <w:rsid w:val="003D30AF"/>
    <w:rsid w:val="0040293E"/>
    <w:rsid w:val="00437DD5"/>
    <w:rsid w:val="00454005"/>
    <w:rsid w:val="004623FA"/>
    <w:rsid w:val="00477BA0"/>
    <w:rsid w:val="00497169"/>
    <w:rsid w:val="004A1CB2"/>
    <w:rsid w:val="004A6518"/>
    <w:rsid w:val="004A6E21"/>
    <w:rsid w:val="004C00B8"/>
    <w:rsid w:val="004F4CDB"/>
    <w:rsid w:val="00515B62"/>
    <w:rsid w:val="005275A2"/>
    <w:rsid w:val="005307D3"/>
    <w:rsid w:val="0057655C"/>
    <w:rsid w:val="00593CCC"/>
    <w:rsid w:val="005A1DE8"/>
    <w:rsid w:val="005D288D"/>
    <w:rsid w:val="005D5FB1"/>
    <w:rsid w:val="005D6AF7"/>
    <w:rsid w:val="00601599"/>
    <w:rsid w:val="00607447"/>
    <w:rsid w:val="00616BF9"/>
    <w:rsid w:val="006814EB"/>
    <w:rsid w:val="00682968"/>
    <w:rsid w:val="006967ED"/>
    <w:rsid w:val="006A23FE"/>
    <w:rsid w:val="006A5E00"/>
    <w:rsid w:val="006C29B2"/>
    <w:rsid w:val="006C396A"/>
    <w:rsid w:val="006C7699"/>
    <w:rsid w:val="00755CED"/>
    <w:rsid w:val="007813E5"/>
    <w:rsid w:val="007D28EA"/>
    <w:rsid w:val="0080002B"/>
    <w:rsid w:val="00802A77"/>
    <w:rsid w:val="00836D2D"/>
    <w:rsid w:val="00872D5D"/>
    <w:rsid w:val="008F779A"/>
    <w:rsid w:val="009B5EDE"/>
    <w:rsid w:val="00A01D16"/>
    <w:rsid w:val="00A659EB"/>
    <w:rsid w:val="00A756CF"/>
    <w:rsid w:val="00A92814"/>
    <w:rsid w:val="00AA026A"/>
    <w:rsid w:val="00AB01E7"/>
    <w:rsid w:val="00AB1D73"/>
    <w:rsid w:val="00B35AA1"/>
    <w:rsid w:val="00B477A7"/>
    <w:rsid w:val="00BC331D"/>
    <w:rsid w:val="00BF3A7A"/>
    <w:rsid w:val="00C27462"/>
    <w:rsid w:val="00C64600"/>
    <w:rsid w:val="00C80304"/>
    <w:rsid w:val="00CE28E2"/>
    <w:rsid w:val="00D33DB3"/>
    <w:rsid w:val="00D357B9"/>
    <w:rsid w:val="00D82E68"/>
    <w:rsid w:val="00DB421B"/>
    <w:rsid w:val="00DE7CA2"/>
    <w:rsid w:val="00E051FC"/>
    <w:rsid w:val="00E07587"/>
    <w:rsid w:val="00E131CB"/>
    <w:rsid w:val="00E2267F"/>
    <w:rsid w:val="00E615D3"/>
    <w:rsid w:val="00E615D8"/>
    <w:rsid w:val="00E8221E"/>
    <w:rsid w:val="00E96430"/>
    <w:rsid w:val="00E97C64"/>
    <w:rsid w:val="00EE1235"/>
    <w:rsid w:val="00EE6833"/>
    <w:rsid w:val="00F403F7"/>
    <w:rsid w:val="00F81A80"/>
    <w:rsid w:val="00FA3DC6"/>
    <w:rsid w:val="00FB0C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655CB"/>
  <w15:chartTrackingRefBased/>
  <w15:docId w15:val="{5B654A50-180C-4253-BBB0-3C90B7F2E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02A77"/>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802A77"/>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802A77"/>
    <w:rPr>
      <w:rFonts w:ascii="Tahoma" w:eastAsiaTheme="majorEastAsia" w:hAnsi="Tahoma" w:cstheme="majorBidi"/>
      <w:color w:val="000000" w:themeColor="text1"/>
      <w:sz w:val="21"/>
      <w:szCs w:val="36"/>
      <w:lang w:eastAsia="lt-LT"/>
    </w:rPr>
  </w:style>
  <w:style w:type="paragraph" w:styleId="Porat">
    <w:name w:val="footer"/>
    <w:basedOn w:val="prastasis"/>
    <w:link w:val="PoratDiagrama"/>
    <w:uiPriority w:val="99"/>
    <w:unhideWhenUsed/>
    <w:rsid w:val="00802A77"/>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802A77"/>
    <w:rPr>
      <w:rFonts w:eastAsiaTheme="minorEastAsia"/>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02A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802A77"/>
    <w:pPr>
      <w:ind w:left="720"/>
      <w:contextualSpacing/>
    </w:pPr>
    <w:rPr>
      <w:rFonts w:eastAsiaTheme="minorHAnsi"/>
      <w:sz w:val="22"/>
      <w:szCs w:val="22"/>
      <w:lang w:eastAsia="en-US"/>
    </w:rPr>
  </w:style>
  <w:style w:type="paragraph" w:styleId="Paantrat">
    <w:name w:val="Subtitle"/>
    <w:basedOn w:val="prastasis"/>
    <w:next w:val="prastasis"/>
    <w:link w:val="PaantratDiagrama"/>
    <w:uiPriority w:val="11"/>
    <w:qFormat/>
    <w:rsid w:val="00802A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802A77"/>
    <w:rPr>
      <w:rFonts w:eastAsiaTheme="minorEastAsia"/>
      <w:caps/>
      <w:color w:val="404040" w:themeColor="text1" w:themeTint="BF"/>
      <w:spacing w:val="20"/>
      <w:sz w:val="28"/>
      <w:szCs w:val="28"/>
      <w:lang w:eastAsia="lt-LT"/>
    </w:rPr>
  </w:style>
  <w:style w:type="paragraph" w:styleId="Antrats">
    <w:name w:val="header"/>
    <w:basedOn w:val="prastasis"/>
    <w:link w:val="AntratsDiagrama"/>
    <w:uiPriority w:val="99"/>
    <w:unhideWhenUsed/>
    <w:rsid w:val="00C6460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64600"/>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C64600"/>
    <w:rPr>
      <w:sz w:val="20"/>
      <w:szCs w:val="20"/>
    </w:rPr>
  </w:style>
  <w:style w:type="character" w:customStyle="1" w:styleId="PuslapioinaostekstasDiagrama">
    <w:name w:val="Puslapio išnašos tekstas Diagrama"/>
    <w:basedOn w:val="Numatytasispastraiposriftas"/>
    <w:link w:val="Puslapioinaostekstas"/>
    <w:uiPriority w:val="99"/>
    <w:rsid w:val="00C64600"/>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64600"/>
    <w:rPr>
      <w:vertAlign w:val="superscript"/>
    </w:rPr>
  </w:style>
  <w:style w:type="table" w:styleId="Lentelstinklelis">
    <w:name w:val="Table Grid"/>
    <w:basedOn w:val="prastojilentel"/>
    <w:rsid w:val="000600E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045562"/>
    <w:rPr>
      <w:sz w:val="16"/>
      <w:szCs w:val="16"/>
    </w:rPr>
  </w:style>
  <w:style w:type="paragraph" w:styleId="Komentarotekstas">
    <w:name w:val="annotation text"/>
    <w:basedOn w:val="prastasis"/>
    <w:link w:val="KomentarotekstasDiagrama"/>
    <w:uiPriority w:val="99"/>
    <w:semiHidden/>
    <w:unhideWhenUsed/>
    <w:rsid w:val="0004556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45562"/>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045562"/>
    <w:rPr>
      <w:b/>
      <w:bCs/>
    </w:rPr>
  </w:style>
  <w:style w:type="character" w:customStyle="1" w:styleId="KomentarotemaDiagrama">
    <w:name w:val="Komentaro tema Diagrama"/>
    <w:basedOn w:val="KomentarotekstasDiagrama"/>
    <w:link w:val="Komentarotema"/>
    <w:uiPriority w:val="99"/>
    <w:semiHidden/>
    <w:rsid w:val="00045562"/>
    <w:rPr>
      <w:rFonts w:eastAsiaTheme="minorEastAsia"/>
      <w:b/>
      <w:bCs/>
      <w:sz w:val="20"/>
      <w:szCs w:val="20"/>
      <w:lang w:eastAsia="lt-LT"/>
    </w:rPr>
  </w:style>
  <w:style w:type="paragraph" w:styleId="Debesliotekstas">
    <w:name w:val="Balloon Text"/>
    <w:basedOn w:val="prastasis"/>
    <w:link w:val="DebesliotekstasDiagrama"/>
    <w:uiPriority w:val="99"/>
    <w:semiHidden/>
    <w:unhideWhenUsed/>
    <w:rsid w:val="0004556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45562"/>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11000">
      <w:bodyDiv w:val="1"/>
      <w:marLeft w:val="0"/>
      <w:marRight w:val="0"/>
      <w:marTop w:val="0"/>
      <w:marBottom w:val="0"/>
      <w:divBdr>
        <w:top w:val="none" w:sz="0" w:space="0" w:color="auto"/>
        <w:left w:val="none" w:sz="0" w:space="0" w:color="auto"/>
        <w:bottom w:val="none" w:sz="0" w:space="0" w:color="auto"/>
        <w:right w:val="none" w:sz="0" w:space="0" w:color="auto"/>
      </w:divBdr>
    </w:div>
    <w:div w:id="510409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24D14-116F-49F0-8094-A56762E48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3203</Words>
  <Characters>1826</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SoDra</Company>
  <LinksUpToDate>false</LinksUpToDate>
  <CharactersWithSpaces>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Laukavičienė</dc:creator>
  <cp:keywords/>
  <dc:description/>
  <cp:lastModifiedBy>Renata Radžiutė</cp:lastModifiedBy>
  <cp:revision>10</cp:revision>
  <dcterms:created xsi:type="dcterms:W3CDTF">2026-06-18T13:10:00Z</dcterms:created>
  <dcterms:modified xsi:type="dcterms:W3CDTF">2026-06-26T07:22:00Z</dcterms:modified>
</cp:coreProperties>
</file>